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86" w:rsidRPr="002A6186" w:rsidRDefault="002A6186" w:rsidP="002A6186">
      <w:pPr>
        <w:spacing w:after="0"/>
        <w:rPr>
          <w:rFonts w:ascii="Times New Roman" w:eastAsia="Calibri" w:hAnsi="Times New Roman" w:cs="Nazanin"/>
          <w:b/>
          <w:bCs/>
          <w:i/>
          <w:iCs/>
          <w:sz w:val="16"/>
          <w:szCs w:val="16"/>
          <w:rtl/>
        </w:rPr>
      </w:pPr>
    </w:p>
    <w:p w:rsidR="002A6186" w:rsidRPr="002A6186" w:rsidRDefault="002A6186" w:rsidP="002A6186">
      <w:pPr>
        <w:jc w:val="center"/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jc w:val="center"/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567273" w:rsidP="002A6186">
      <w:pPr>
        <w:jc w:val="center"/>
        <w:rPr>
          <w:rFonts w:ascii="Times New Roman" w:eastAsia="Calibri" w:hAnsi="Times New Roman" w:cs="Nazanin"/>
          <w:sz w:val="16"/>
          <w:szCs w:val="16"/>
          <w:rtl/>
        </w:rPr>
      </w:pPr>
      <w:r w:rsidRPr="00307C0B">
        <w:rPr>
          <w:noProof/>
          <w:sz w:val="20"/>
        </w:rPr>
        <w:drawing>
          <wp:inline distT="0" distB="0" distL="0" distR="0" wp14:anchorId="451D0C74" wp14:editId="06738627">
            <wp:extent cx="3546241" cy="2647459"/>
            <wp:effectExtent l="0" t="0" r="0" b="0"/>
            <wp:docPr id="4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2" cy="26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5958CB" w:rsidP="002A6186">
      <w:pPr>
        <w:jc w:val="center"/>
        <w:rPr>
          <w:rFonts w:ascii="Times New Roman" w:eastAsia="Calibri" w:hAnsi="Times New Roman" w:cs="Nazanin"/>
          <w:sz w:val="16"/>
          <w:szCs w:val="16"/>
          <w:rtl/>
        </w:rPr>
      </w:pPr>
      <w:r>
        <w:rPr>
          <w:rFonts w:ascii="Times New Roman" w:eastAsia="Calibri" w:hAnsi="Times New Roman" w:cs="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-111125</wp:posOffset>
                </wp:positionV>
                <wp:extent cx="5797550" cy="2088515"/>
                <wp:effectExtent l="76200" t="76200" r="12700" b="2603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088515"/>
                        </a:xfrm>
                        <a:prstGeom prst="rect">
                          <a:avLst/>
                        </a:prstGeom>
                        <a:solidFill>
                          <a:srgbClr val="BFE7E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6186" w:rsidRPr="00CC51B3" w:rsidRDefault="002A6186" w:rsidP="002A618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 w:rsidRPr="00CC51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 w:rsidRPr="00CC51B3"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 w:rsidRPr="00CC51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2A6186" w:rsidRPr="00CC51B3" w:rsidRDefault="002A6186" w:rsidP="00567273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 w:rsidRPr="00CC51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صادرکنندگان نمونه سال 139</w:t>
                            </w:r>
                            <w:r w:rsidR="0056727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9</w:t>
                            </w:r>
                          </w:p>
                          <w:p w:rsidR="002A6186" w:rsidRPr="00CC51B3" w:rsidRDefault="002A6186" w:rsidP="002A618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 w:rsidRPr="00CC51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(گروه فناوري اطلاعات - </w:t>
                            </w:r>
                            <w:r w:rsidRPr="00CC51B3">
                              <w:rPr>
                                <w:rFonts w:cs="B Titr"/>
                                <w:b/>
                                <w:bCs/>
                                <w:sz w:val="54"/>
                                <w:szCs w:val="54"/>
                              </w:rPr>
                              <w:t>IT</w:t>
                            </w:r>
                            <w:r w:rsidRPr="00CC51B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)</w:t>
                            </w:r>
                          </w:p>
                          <w:p w:rsidR="002A6186" w:rsidRDefault="002A6186" w:rsidP="002A618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2A6186" w:rsidRPr="00CC5A3B" w:rsidRDefault="002A6186" w:rsidP="002A6186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sz w:val="68"/>
                                <w:szCs w:val="6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.85pt;margin-top:-8.75pt;width:456.5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" fillcolor="#bfe7ef" strokecolor="#548dd4">
                <v:shadow on="t" opacity=".5" offset="-6pt,-6pt"/>
                <v:textbox>
                  <w:txbxContent>
                    <w:p w:rsidR="002A6186" w:rsidRPr="00CC51B3" w:rsidRDefault="002A6186" w:rsidP="002A618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 w:rsidRPr="00CC51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 w:rsidRPr="00CC51B3"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 w:rsidRPr="00CC51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2A6186" w:rsidRPr="00CC51B3" w:rsidRDefault="002A6186" w:rsidP="00567273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 w:rsidRPr="00CC51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صادرکنندگان نمونه سال 139</w:t>
                      </w:r>
                      <w:r w:rsidR="0056727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9</w:t>
                      </w:r>
                    </w:p>
                    <w:p w:rsidR="002A6186" w:rsidRPr="00CC51B3" w:rsidRDefault="002A6186" w:rsidP="002A618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 w:rsidRPr="00CC51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(گروه فناوري اطلاعات - </w:t>
                      </w:r>
                      <w:r w:rsidRPr="00CC51B3">
                        <w:rPr>
                          <w:rFonts w:cs="B Titr"/>
                          <w:b/>
                          <w:bCs/>
                          <w:sz w:val="54"/>
                          <w:szCs w:val="54"/>
                        </w:rPr>
                        <w:t>IT</w:t>
                      </w:r>
                      <w:r w:rsidRPr="00CC51B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)</w:t>
                      </w:r>
                    </w:p>
                    <w:p w:rsidR="002A6186" w:rsidRDefault="002A6186" w:rsidP="002A618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2A6186" w:rsidRPr="00CC5A3B" w:rsidRDefault="002A6186" w:rsidP="002A6186">
                      <w:pPr>
                        <w:spacing w:line="168" w:lineRule="auto"/>
                        <w:jc w:val="center"/>
                        <w:rPr>
                          <w:rFonts w:cs="B Titr"/>
                          <w:sz w:val="68"/>
                          <w:szCs w:val="6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567273">
      <w:pPr>
        <w:rPr>
          <w:rFonts w:ascii="Times New Roman" w:eastAsia="Calibri" w:hAnsi="Times New Roman" w:cs="Nazanin"/>
          <w:sz w:val="16"/>
          <w:szCs w:val="16"/>
          <w:rtl/>
        </w:rPr>
      </w:pPr>
      <w:r w:rsidRPr="002A6186">
        <w:rPr>
          <w:rFonts w:ascii="Times New Roman" w:eastAsia="Calibri" w:hAnsi="Times New Roman" w:cs="Nazanin" w:hint="cs"/>
          <w:sz w:val="28"/>
          <w:szCs w:val="28"/>
          <w:rtl/>
        </w:rPr>
        <w:t xml:space="preserve">اا </w:t>
      </w:r>
    </w:p>
    <w:p w:rsidR="002A6186" w:rsidRDefault="00567273" w:rsidP="002A6186">
      <w:pPr>
        <w:spacing w:after="0" w:line="240" w:lineRule="auto"/>
        <w:ind w:left="5040"/>
        <w:jc w:val="center"/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</w:pPr>
      <w:r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اتاق بازرگانی، صنایع، معادن و کشاورزی ایران</w:t>
      </w:r>
    </w:p>
    <w:p w:rsidR="00567273" w:rsidRDefault="00567273" w:rsidP="002A6186">
      <w:pPr>
        <w:spacing w:after="0" w:line="240" w:lineRule="auto"/>
        <w:ind w:left="5040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</w:p>
    <w:p w:rsidR="00567273" w:rsidRPr="002A6186" w:rsidRDefault="00567273" w:rsidP="002A6186">
      <w:pPr>
        <w:spacing w:after="0" w:line="240" w:lineRule="auto"/>
        <w:ind w:left="5040"/>
        <w:jc w:val="center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معاونت کسب و کار اتاق </w:t>
      </w: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</w:pPr>
    </w:p>
    <w:p w:rsidR="002A6186" w:rsidRPr="002A6186" w:rsidRDefault="002A6186" w:rsidP="002A6186">
      <w:pPr>
        <w:rPr>
          <w:rFonts w:ascii="Times New Roman" w:eastAsia="Calibri" w:hAnsi="Times New Roman" w:cs="Nazanin"/>
          <w:sz w:val="16"/>
          <w:szCs w:val="16"/>
          <w:rtl/>
        </w:rPr>
        <w:sectPr w:rsidR="002A6186" w:rsidRPr="002A6186" w:rsidSect="004A5F17">
          <w:headerReference w:type="default" r:id="rId7"/>
          <w:pgSz w:w="11906" w:h="16838"/>
          <w:pgMar w:top="720" w:right="720" w:bottom="720" w:left="720" w:header="567" w:footer="567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bidi/>
          <w:rtlGutter/>
          <w:docGrid w:linePitch="360"/>
        </w:sect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544"/>
        <w:gridCol w:w="7737"/>
        <w:gridCol w:w="837"/>
        <w:gridCol w:w="4720"/>
      </w:tblGrid>
      <w:tr w:rsidR="002A6186" w:rsidRPr="002A6186" w:rsidTr="006C27A8">
        <w:trPr>
          <w:cantSplit/>
          <w:trHeight w:val="549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lastRenderedPageBreak/>
              <w:t>ردیف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معیار ارزیابی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شاخص ارزیابی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  <w:tc>
          <w:tcPr>
            <w:tcW w:w="4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5958CB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>
              <w:rPr>
                <w:rFonts w:ascii="Times New Roman" w:eastAsia="Calibri" w:hAnsi="Times New Roman" w:cs="B Titr"/>
                <w:b/>
                <w:bCs/>
                <w:noProof/>
                <w:color w:val="00000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-563245</wp:posOffset>
                      </wp:positionV>
                      <wp:extent cx="5345430" cy="361950"/>
                      <wp:effectExtent l="3810" t="0" r="3810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543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07F" w:rsidRPr="0083107F" w:rsidRDefault="0083107F" w:rsidP="00EC04AE">
                                  <w:pPr>
                                    <w:rPr>
                                      <w:rFonts w:cs="B Titr"/>
                                      <w:sz w:val="24"/>
                                      <w:szCs w:val="24"/>
                                    </w:rPr>
                                  </w:pPr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فرم شاخص های ارزیابی صادرکنندگان نمونه در سال</w:t>
                                  </w:r>
                                  <w:r w:rsidR="00A009B4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139</w:t>
                                  </w:r>
                                  <w:r w:rsidR="00EC04AE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3107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گروه </w:t>
                                  </w:r>
                                  <w:r w:rsidRPr="0083107F">
                                    <w:rPr>
                                      <w:rFonts w:cs="B Titr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130.8pt;margin-top:-44.35pt;width:420.9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" stroked="f">
                      <v:textbox>
                        <w:txbxContent>
                          <w:p w:rsidR="0083107F" w:rsidRPr="0083107F" w:rsidRDefault="0083107F" w:rsidP="00EC04AE">
                            <w:pPr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فرم شاخص های ارزیابی صادرکنندگان نمونه در سال</w:t>
                            </w:r>
                            <w:r w:rsidR="00A009B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139</w:t>
                            </w:r>
                            <w:r w:rsidR="00EC04A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3107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گروه </w:t>
                            </w:r>
                            <w:r w:rsidRPr="0083107F">
                              <w:rPr>
                                <w:rFonts w:cs="B Titr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186"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ملاحظات، اسناد، مستندات و  مدارک مثبته</w:t>
            </w:r>
          </w:p>
        </w:tc>
      </w:tr>
      <w:tr w:rsidR="002A6186" w:rsidRPr="002A6186" w:rsidTr="006C27A8">
        <w:trPr>
          <w:trHeight w:val="386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1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درآمد ارزی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Titr"/>
                <w:b/>
                <w:bCs/>
                <w:szCs w:val="24"/>
                <w:rtl/>
              </w:rPr>
            </w:pPr>
            <w:r w:rsidRPr="00EC04AE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مجموع امتیاز: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4"/>
                <w:szCs w:val="24"/>
                <w:rtl/>
              </w:rPr>
              <w:t>500</w:t>
            </w:r>
          </w:p>
        </w:tc>
        <w:tc>
          <w:tcPr>
            <w:tcW w:w="4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rtl/>
              </w:rPr>
              <w:t>1) ارایه مستندات مالی تایید شده از سوی کارفرمای خارجی مبنی بر دریافت وجه قرارداد</w:t>
            </w:r>
          </w:p>
          <w:p w:rsidR="002A6186" w:rsidRPr="002A6186" w:rsidRDefault="002A6186" w:rsidP="002A6186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rtl/>
              </w:rPr>
              <w:t>2) فاکتور فروش یا قرارداد معتبر که به تایید کارفرمای خارجی، اتاق بازرگانی یا وزارتخانه</w:t>
            </w:r>
            <w:r w:rsidRPr="002A6186">
              <w:rPr>
                <w:rFonts w:ascii="Times New Roman" w:eastAsia="Calibri" w:hAnsi="Times New Roman" w:cs="B Nazanin"/>
                <w:b/>
                <w:bCs/>
                <w:rtl/>
              </w:rPr>
              <w:softHyphen/>
            </w:r>
            <w:r w:rsidRPr="002A6186">
              <w:rPr>
                <w:rFonts w:ascii="Times New Roman" w:eastAsia="Calibri" w:hAnsi="Times New Roman" w:cs="B Nazanin" w:hint="cs"/>
                <w:b/>
                <w:bCs/>
                <w:rtl/>
              </w:rPr>
              <w:t>های مرتبط و نیز نمایندگی جمهوری اسلامی ایران در کشور هدف رسیده باشد.</w:t>
            </w:r>
          </w:p>
          <w:p w:rsidR="002A6186" w:rsidRPr="002A6186" w:rsidRDefault="002A6186" w:rsidP="002A6186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rtl/>
              </w:rPr>
              <w:t>3) گواهی انجام کار در صورت وجود</w:t>
            </w:r>
          </w:p>
        </w:tc>
      </w:tr>
      <w:tr w:rsidR="002A6186" w:rsidRPr="002A6186" w:rsidTr="006C27A8">
        <w:trPr>
          <w:trHeight w:val="972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EC04AE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1-1) ارزش صادرات در سال </w:t>
            </w:r>
            <w:r w:rsidR="00A009B4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139</w:t>
            </w:r>
            <w:r w:rsidR="00EC04AE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8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       ........................................................................................................................</w:t>
            </w:r>
          </w:p>
        </w:tc>
        <w:tc>
          <w:tcPr>
            <w:tcW w:w="8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460</w:t>
            </w:r>
          </w:p>
        </w:tc>
        <w:tc>
          <w:tcPr>
            <w:tcW w:w="4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979"/>
        </w:trPr>
        <w:tc>
          <w:tcPr>
            <w:tcW w:w="77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EC04AE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1-2) داشتن روند صعودی در صادرات در سال </w:t>
            </w:r>
            <w:r w:rsidR="00A009B4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139</w:t>
            </w:r>
            <w:r w:rsidR="00EC04AE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8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نسبت به سال13</w:t>
            </w:r>
            <w:r w:rsidR="00A009B4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9</w:t>
            </w:r>
            <w:r w:rsidR="00EC04AE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7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       ........................................................................................................................</w:t>
            </w:r>
          </w:p>
        </w:tc>
        <w:tc>
          <w:tcPr>
            <w:tcW w:w="8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40</w:t>
            </w:r>
          </w:p>
        </w:tc>
        <w:tc>
          <w:tcPr>
            <w:tcW w:w="4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534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2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 xml:space="preserve">کیفیت محصول و خدمات صادراتی و رعایت استانداردها  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Titr"/>
                <w:b/>
                <w:bCs/>
                <w:szCs w:val="24"/>
                <w:rtl/>
              </w:rPr>
            </w:pPr>
            <w:r w:rsidRPr="00EC04AE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مجموع امتیاز: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4"/>
                <w:szCs w:val="24"/>
                <w:rtl/>
              </w:rPr>
              <w:t>200</w:t>
            </w:r>
          </w:p>
        </w:tc>
        <w:tc>
          <w:tcPr>
            <w:tcW w:w="4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690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C06395" w:rsidP="00C06395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-</w:t>
            </w: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1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)  رعایت قوانین بین المللی کپی رایت</w:t>
            </w:r>
          </w:p>
        </w:tc>
        <w:tc>
          <w:tcPr>
            <w:tcW w:w="8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50</w:t>
            </w:r>
          </w:p>
        </w:tc>
        <w:tc>
          <w:tcPr>
            <w:tcW w:w="4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2A6186" w:rsidRPr="002A6186" w:rsidTr="006C27A8">
        <w:trPr>
          <w:trHeight w:val="985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2-2)  ثبت بسته های نرم</w:t>
            </w:r>
            <w:r w:rsidRPr="002A6186"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  <w:softHyphen/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افزاری صادراتی در داخل کشور </w:t>
            </w:r>
          </w:p>
          <w:p w:rsidR="00C06395" w:rsidRPr="002A6186" w:rsidRDefault="00C06395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10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2A6186" w:rsidRPr="002A6186" w:rsidTr="006C27A8">
        <w:trPr>
          <w:trHeight w:val="843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Default="00C06395" w:rsidP="00C06395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-</w:t>
            </w: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3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) ثبت بسته های نرم</w:t>
            </w:r>
            <w:r w:rsidR="002A6186" w:rsidRPr="002A6186"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  <w:softHyphen/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افزاری صادراتي در خارج از كشور </w:t>
            </w:r>
          </w:p>
          <w:p w:rsidR="00C06395" w:rsidRPr="002A6186" w:rsidRDefault="00C06395" w:rsidP="00C06395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C06395">
              <w:rPr>
                <w:rFonts w:ascii="Times New Roman" w:eastAsia="Calibri" w:hAnsi="Times New Roman" w:cs="B Nazanin" w:hint="cs"/>
                <w:b/>
                <w:bCs/>
                <w:szCs w:val="24"/>
                <w:highlight w:val="yellow"/>
                <w:rtl/>
              </w:rPr>
              <w:t>ثبت اختراع و نشان برند ایرانی جهت بازار صادراتی در مراجع بین المللی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10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2A6186" w:rsidRPr="002A6186" w:rsidTr="006C27A8">
        <w:trPr>
          <w:trHeight w:val="1020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C06395" w:rsidP="00C06395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-</w:t>
            </w: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4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) تعداد پرسنل متخصص شركت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30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192" w:lineRule="auto"/>
              <w:jc w:val="both"/>
              <w:rPr>
                <w:rFonts w:ascii="Times New Roman" w:eastAsia="Calibri" w:hAnsi="Times New Roman" w:cs="B Nazanin"/>
                <w:b/>
                <w:bCs/>
                <w:sz w:val="20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>ارائه مدرك و مستندات معتبر ولیست بیمه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192" w:lineRule="auto"/>
              <w:jc w:val="both"/>
              <w:rPr>
                <w:rFonts w:ascii="Times New Roman" w:eastAsia="Calibri" w:hAnsi="Times New Roman" w:cs="B Nazanin"/>
                <w:b/>
                <w:bCs/>
                <w:sz w:val="20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 xml:space="preserve">هر متخصص (حداقل مدرك تحصيلي فوق ديپلم) با حداقل 3 ماه سابقه 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u w:val="single"/>
                <w:rtl/>
              </w:rPr>
              <w:t>5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 xml:space="preserve"> امتياز</w:t>
            </w:r>
          </w:p>
        </w:tc>
      </w:tr>
      <w:tr w:rsidR="002A6186" w:rsidRPr="002A6186" w:rsidTr="006C27A8">
        <w:trPr>
          <w:trHeight w:val="819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C06395" w:rsidP="00C06395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-</w:t>
            </w: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5</w:t>
            </w:r>
            <w:r w:rsidR="002A6186" w:rsidRPr="002A6186">
              <w:rPr>
                <w:rFonts w:ascii="Times New Roman" w:eastAsia="Calibri" w:hAnsi="Times New Roman" w:cs="B Nazanin"/>
                <w:b/>
                <w:bCs/>
                <w:szCs w:val="24"/>
              </w:rPr>
              <w:t>(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گواهینامه های بین المللی  مدیریتی و استانداردها (مانند امنیتی، شبکه و نظایر آن)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20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به ازای هر گواهینامه بین المللی 10 امتیاز</w:t>
            </w:r>
          </w:p>
        </w:tc>
      </w:tr>
      <w:tr w:rsidR="002A6186" w:rsidRPr="002A6186" w:rsidTr="006C27A8">
        <w:trPr>
          <w:trHeight w:val="398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C06395" w:rsidP="00C06395">
            <w:pPr>
              <w:tabs>
                <w:tab w:val="left" w:pos="5530"/>
              </w:tabs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2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-</w:t>
            </w:r>
            <w:r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6</w:t>
            </w:r>
            <w:r w:rsidR="002A6186"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) ارزش افزوده محصول و یا خدمت صادراتی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80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براساس هزینه تمام شده و ارزش قرارداد</w:t>
            </w:r>
          </w:p>
        </w:tc>
      </w:tr>
    </w:tbl>
    <w:p w:rsidR="002A6186" w:rsidRPr="002A6186" w:rsidRDefault="002A6186" w:rsidP="002A6186">
      <w:pPr>
        <w:rPr>
          <w:rFonts w:ascii="Times New Roman" w:eastAsia="Calibri" w:hAnsi="Times New Roman" w:cs="B Zar"/>
          <w:sz w:val="24"/>
          <w:szCs w:val="28"/>
        </w:rPr>
      </w:pPr>
      <w:r w:rsidRPr="002A6186">
        <w:rPr>
          <w:rFonts w:ascii="Times New Roman" w:eastAsia="Calibri" w:hAnsi="Times New Roman" w:cs="B Zar"/>
          <w:sz w:val="24"/>
          <w:szCs w:val="28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544"/>
        <w:gridCol w:w="7737"/>
        <w:gridCol w:w="837"/>
        <w:gridCol w:w="4720"/>
      </w:tblGrid>
      <w:tr w:rsidR="002A6186" w:rsidRPr="002A6186" w:rsidTr="006C27A8">
        <w:trPr>
          <w:cantSplit/>
          <w:trHeight w:val="549"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lastRenderedPageBreak/>
              <w:t>ردیف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معیار ارزیابی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sz w:val="24"/>
                <w:szCs w:val="24"/>
                <w:rtl/>
              </w:rPr>
              <w:t>شاخص ارزیابی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  <w:tc>
          <w:tcPr>
            <w:tcW w:w="4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5958CB" w:rsidP="002A6186">
            <w:pPr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rtl/>
              </w:rPr>
            </w:pPr>
            <w:r>
              <w:rPr>
                <w:rFonts w:ascii="Times New Roman" w:eastAsia="Calibri" w:hAnsi="Times New Roman" w:cs="B Titr"/>
                <w:b/>
                <w:bCs/>
                <w:noProof/>
                <w:color w:val="00000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-557530</wp:posOffset>
                      </wp:positionV>
                      <wp:extent cx="4981575" cy="395605"/>
                      <wp:effectExtent l="0" t="4445" r="254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0CBA" w:rsidRPr="0083107F" w:rsidRDefault="00CA0CBA" w:rsidP="00EC04AE">
                                  <w:pPr>
                                    <w:rPr>
                                      <w:rFonts w:cs="B Titr"/>
                                      <w:sz w:val="24"/>
                                      <w:szCs w:val="24"/>
                                    </w:rPr>
                                  </w:pPr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فرم شاخص های ارزیابی صادرکنندگان نمونه در سال 139</w:t>
                                  </w:r>
                                  <w:r w:rsidR="00EC04AE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83107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 w:rsidRPr="0083107F"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گروه </w:t>
                                  </w:r>
                                  <w:r w:rsidRPr="0083107F">
                                    <w:rPr>
                                      <w:rFonts w:cs="B Titr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</w:p>
                                <w:p w:rsidR="00CA0CBA" w:rsidRDefault="00CA0C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79.8pt;margin-top:-43.9pt;width:392.2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" stroked="f">
                      <v:textbox>
                        <w:txbxContent>
                          <w:p w:rsidR="00CA0CBA" w:rsidRPr="0083107F" w:rsidRDefault="00CA0CBA" w:rsidP="00EC04AE">
                            <w:pPr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فرم شاخص های ارزیابی صادرکنندگان نمونه در سال 139</w:t>
                            </w:r>
                            <w:r w:rsidR="00EC04A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bookmarkStart w:id="1" w:name="_GoBack"/>
                            <w:bookmarkEnd w:id="1"/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3107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83107F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گروه </w:t>
                            </w:r>
                            <w:r w:rsidRPr="0083107F">
                              <w:rPr>
                                <w:rFonts w:cs="B Titr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  <w:p w:rsidR="00CA0CBA" w:rsidRDefault="00CA0CBA"/>
                        </w:txbxContent>
                      </v:textbox>
                    </v:shape>
                  </w:pict>
                </mc:Fallback>
              </mc:AlternateContent>
            </w:r>
            <w:r w:rsidR="002A6186"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ملاحظات، اسناد، مستندات و  مدارک مثبته</w:t>
            </w:r>
          </w:p>
        </w:tc>
      </w:tr>
      <w:tr w:rsidR="002A6186" w:rsidRPr="002A6186" w:rsidTr="006C27A8">
        <w:trPr>
          <w:trHeight w:val="478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3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بازاریابی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Titr"/>
                <w:b/>
                <w:bCs/>
                <w:sz w:val="26"/>
                <w:szCs w:val="26"/>
                <w:rtl/>
              </w:rPr>
            </w:pPr>
            <w:r w:rsidRPr="00EC04AE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مجموع امتیاز: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Titr"/>
                <w:b/>
                <w:bCs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Titr" w:hint="cs"/>
                <w:sz w:val="26"/>
                <w:szCs w:val="26"/>
                <w:rtl/>
              </w:rPr>
              <w:t>250</w:t>
            </w:r>
          </w:p>
        </w:tc>
        <w:tc>
          <w:tcPr>
            <w:tcW w:w="4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>ارائه مدارک و مستندات معتبر</w:t>
            </w:r>
          </w:p>
        </w:tc>
      </w:tr>
      <w:tr w:rsidR="002A6186" w:rsidRPr="002A6186" w:rsidTr="006C27A8">
        <w:trPr>
          <w:trHeight w:val="1017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spacing w:after="0"/>
              <w:jc w:val="lowKashida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 xml:space="preserve">3-1) ارائه خدمات پس از فروش از طریق اینترنت </w:t>
            </w:r>
          </w:p>
          <w:p w:rsidR="002A6186" w:rsidRPr="002A6186" w:rsidRDefault="002A6186" w:rsidP="002A6186">
            <w:pPr>
              <w:spacing w:after="0"/>
              <w:jc w:val="lowKashida"/>
              <w:rPr>
                <w:rFonts w:ascii="Times New Roman" w:eastAsia="Calibri" w:hAnsi="Times New Roman" w:cs="B Nazanin"/>
                <w:b/>
                <w:bCs/>
                <w:sz w:val="24"/>
                <w:szCs w:val="24"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 xml:space="preserve">     - پشتیبانی بصورت </w:t>
            </w:r>
            <w:r w:rsidRPr="002A6186">
              <w:rPr>
                <w:rFonts w:ascii="Times New Roman" w:eastAsia="Calibri" w:hAnsi="Times New Roman" w:cs="B Nazanin"/>
                <w:b/>
                <w:bCs/>
                <w:sz w:val="24"/>
                <w:szCs w:val="24"/>
              </w:rPr>
              <w:t>Offline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/>
              <w:rPr>
                <w:rFonts w:ascii="Times New Roman" w:eastAsia="Calibri" w:hAnsi="Times New Roman" w:cs="B Nazanin"/>
                <w:b/>
                <w:bCs/>
                <w:sz w:val="23"/>
                <w:szCs w:val="23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- پشتيباني</w:t>
            </w:r>
            <w:r w:rsidR="00C06395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 xml:space="preserve"> بصورت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86">
              <w:rPr>
                <w:rFonts w:ascii="Times New Roman" w:eastAsia="Calibri" w:hAnsi="Times New Roman" w:cs="B Nazanin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8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18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20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180" w:lineRule="auto"/>
              <w:jc w:val="center"/>
              <w:rPr>
                <w:rFonts w:ascii="Times New Roman" w:eastAsia="Calibri" w:hAnsi="Times New Roman" w:cs="B Nazanin"/>
                <w:b/>
                <w:bCs/>
                <w:sz w:val="2"/>
                <w:szCs w:val="4"/>
                <w:rtl/>
              </w:rPr>
            </w:pP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18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30</w:t>
            </w:r>
          </w:p>
        </w:tc>
        <w:tc>
          <w:tcPr>
            <w:tcW w:w="47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629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3-2) دارا بودن نمایندگی، شعبه يا دفتر فروش در خارج از کشور یا وجود قرارداد پشتیبانی</w:t>
            </w:r>
          </w:p>
          <w:p w:rsidR="00C06395" w:rsidRPr="002A6186" w:rsidRDefault="00C06395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C06395">
              <w:rPr>
                <w:rFonts w:ascii="Times New Roman" w:eastAsia="Calibri" w:hAnsi="Times New Roman" w:cs="B Nazanin" w:hint="cs"/>
                <w:b/>
                <w:bCs/>
                <w:highlight w:val="yellow"/>
                <w:rtl/>
              </w:rPr>
              <w:t>ایجاد مراکز و دفاتر مدبریت صادرات نرم افزار در کشور های هدف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40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593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3-3)  تنوع محصولات و خدمات صادراتي و گستردگی بازارهای هدف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40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0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 xml:space="preserve">به ازای تنوع هر محصول 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u w:val="single"/>
                <w:rtl/>
              </w:rPr>
              <w:t xml:space="preserve">10 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 xml:space="preserve">امتياز و به ازاي هر بازار  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u w:val="single"/>
                <w:rtl/>
              </w:rPr>
              <w:t>10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0"/>
                <w:rtl/>
              </w:rPr>
              <w:t xml:space="preserve"> امتیاز</w:t>
            </w:r>
          </w:p>
        </w:tc>
      </w:tr>
      <w:tr w:rsidR="002A6186" w:rsidRPr="002A6186" w:rsidTr="006C27A8">
        <w:trPr>
          <w:trHeight w:val="602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-108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3-4) حضور در نمایشگاه</w:t>
            </w:r>
            <w:r w:rsidRPr="002A6186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های بین</w:t>
            </w:r>
            <w:r w:rsidRPr="002A6186"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 xml:space="preserve">المللی خارج از كشور و  یا هیأتهای تجاری     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40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حداقل یک نمایشگاه یا هیأت  </w:t>
            </w:r>
          </w:p>
        </w:tc>
      </w:tr>
      <w:tr w:rsidR="002A6186" w:rsidRPr="002A6186" w:rsidTr="006C27A8">
        <w:trPr>
          <w:trHeight w:val="602"/>
        </w:trPr>
        <w:tc>
          <w:tcPr>
            <w:tcW w:w="77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3-5) بهره</w:t>
            </w: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softHyphen/>
              <w:t xml:space="preserve">گیری از ابزارهای نوین بازاریابی با استفاده از فناوری 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</w:rPr>
            </w:pP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80</w:t>
            </w:r>
          </w:p>
        </w:tc>
        <w:tc>
          <w:tcPr>
            <w:tcW w:w="4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</w:tr>
      <w:tr w:rsidR="002A6186" w:rsidRPr="002A6186" w:rsidTr="006C27A8">
        <w:trPr>
          <w:trHeight w:val="20"/>
        </w:trPr>
        <w:tc>
          <w:tcPr>
            <w:tcW w:w="77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4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26"/>
                <w:szCs w:val="26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sz w:val="24"/>
                <w:szCs w:val="24"/>
                <w:rtl/>
              </w:rPr>
              <w:t>عضویت در تشکل اقتصادی صادراتی</w:t>
            </w:r>
          </w:p>
        </w:tc>
        <w:tc>
          <w:tcPr>
            <w:tcW w:w="7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Titr"/>
                <w:b/>
                <w:bCs/>
                <w:szCs w:val="24"/>
                <w:rtl/>
              </w:rPr>
            </w:pPr>
            <w:r w:rsidRPr="00EC04AE">
              <w:rPr>
                <w:rFonts w:ascii="Times New Roman" w:eastAsia="Calibri" w:hAnsi="Times New Roman" w:cs="B Titr" w:hint="cs"/>
                <w:sz w:val="26"/>
                <w:szCs w:val="26"/>
                <w:rtl/>
              </w:rPr>
              <w:t>مجموع امتیاز :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Titr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Titr" w:hint="cs"/>
                <w:b/>
                <w:bCs/>
                <w:sz w:val="24"/>
                <w:szCs w:val="28"/>
                <w:rtl/>
              </w:rPr>
              <w:t>50</w:t>
            </w:r>
          </w:p>
        </w:tc>
        <w:tc>
          <w:tcPr>
            <w:tcW w:w="4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تشکل صادراتی زیرمجموعه اتاق ایران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B Nazanin"/>
                <w:b/>
                <w:bCs/>
                <w:sz w:val="24"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4"/>
                <w:rtl/>
              </w:rPr>
              <w:t>ارائه مدارک مربوط به عضویت</w:t>
            </w:r>
          </w:p>
        </w:tc>
      </w:tr>
      <w:tr w:rsidR="002A6186" w:rsidRPr="002A6186" w:rsidTr="006C27A8">
        <w:trPr>
          <w:trHeight w:val="1026"/>
        </w:trPr>
        <w:tc>
          <w:tcPr>
            <w:tcW w:w="77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sz w:val="46"/>
                <w:szCs w:val="46"/>
                <w:rtl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Cs w:val="24"/>
                <w:rtl/>
              </w:rPr>
              <w:t xml:space="preserve">1-4)عضویت در تشکل صادراتی مرتبط </w:t>
            </w:r>
          </w:p>
          <w:p w:rsidR="00C06395" w:rsidRPr="002A6186" w:rsidRDefault="00C06395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</w:rPr>
            </w:pPr>
            <w:r w:rsidRPr="00C06395">
              <w:rPr>
                <w:rFonts w:ascii="Times New Roman" w:eastAsia="Calibri" w:hAnsi="Times New Roman" w:cs="B Nazanin" w:hint="cs"/>
                <w:b/>
                <w:bCs/>
                <w:szCs w:val="24"/>
                <w:highlight w:val="yellow"/>
                <w:rtl/>
              </w:rPr>
              <w:t>عضویت در سازمانها و نهاد های تخصصی بین المللی مورد تایید سازمان</w:t>
            </w:r>
          </w:p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rPr>
                <w:rFonts w:ascii="Times New Roman" w:eastAsia="Calibri" w:hAnsi="Times New Roman" w:cs="B Nazanin"/>
                <w:b/>
                <w:bCs/>
                <w:szCs w:val="24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2A6186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50</w:t>
            </w:r>
          </w:p>
        </w:tc>
        <w:tc>
          <w:tcPr>
            <w:tcW w:w="4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both"/>
              <w:rPr>
                <w:rFonts w:ascii="Times New Roman" w:eastAsia="Calibri" w:hAnsi="Times New Roman" w:cs="Nazani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</w:p>
        </w:tc>
      </w:tr>
      <w:tr w:rsidR="002A6186" w:rsidRPr="002A6186" w:rsidTr="006C27A8">
        <w:trPr>
          <w:trHeight w:val="643"/>
        </w:trPr>
        <w:tc>
          <w:tcPr>
            <w:tcW w:w="1005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spacing w:after="0"/>
              <w:jc w:val="center"/>
              <w:rPr>
                <w:rFonts w:ascii="Times New Roman" w:eastAsia="Calibri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color w:val="000000"/>
                <w:rtl/>
              </w:rPr>
              <w:t>مجموع کل امتیازات :</w:t>
            </w:r>
          </w:p>
        </w:tc>
        <w:tc>
          <w:tcPr>
            <w:tcW w:w="5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A6186" w:rsidRPr="002A6186" w:rsidRDefault="002A6186" w:rsidP="002A618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Calibri" w:hAnsi="Times New Roman" w:cs="B Titr"/>
                <w:b/>
                <w:bCs/>
                <w:sz w:val="26"/>
                <w:szCs w:val="26"/>
                <w:u w:val="single"/>
                <w:rtl/>
              </w:rPr>
            </w:pPr>
            <w:r w:rsidRPr="002A6186">
              <w:rPr>
                <w:rFonts w:ascii="Times New Roman" w:eastAsia="Calibri" w:hAnsi="Times New Roman" w:cs="B Titr" w:hint="cs"/>
                <w:b/>
                <w:bCs/>
                <w:sz w:val="26"/>
                <w:szCs w:val="26"/>
                <w:u w:val="single"/>
                <w:rtl/>
              </w:rPr>
              <w:t>1000</w:t>
            </w:r>
          </w:p>
        </w:tc>
      </w:tr>
    </w:tbl>
    <w:p w:rsidR="00D848CF" w:rsidRDefault="00D848CF" w:rsidP="00A66EF7">
      <w:pPr>
        <w:tabs>
          <w:tab w:val="left" w:pos="2265"/>
        </w:tabs>
      </w:pPr>
    </w:p>
    <w:sectPr w:rsidR="00D848CF" w:rsidSect="00A66EF7">
      <w:headerReference w:type="default" r:id="rId8"/>
      <w:footerReference w:type="default" r:id="rId9"/>
      <w:pgSz w:w="16838" w:h="11906" w:orient="landscape"/>
      <w:pgMar w:top="720" w:right="720" w:bottom="720" w:left="720" w:header="567" w:footer="56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10" w:rsidRDefault="00776910">
      <w:pPr>
        <w:spacing w:after="0" w:line="240" w:lineRule="auto"/>
      </w:pPr>
      <w:r>
        <w:separator/>
      </w:r>
    </w:p>
  </w:endnote>
  <w:endnote w:type="continuationSeparator" w:id="0">
    <w:p w:rsidR="00776910" w:rsidRDefault="0077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8B" w:rsidRPr="003624F3" w:rsidRDefault="00776910" w:rsidP="00791D87">
    <w:pPr>
      <w:pStyle w:val="Footer"/>
      <w:tabs>
        <w:tab w:val="clear" w:pos="4513"/>
        <w:tab w:val="clear" w:pos="9026"/>
        <w:tab w:val="left" w:pos="7043"/>
      </w:tabs>
      <w:rPr>
        <w:rFonts w:cs="B Ti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10" w:rsidRDefault="00776910">
      <w:pPr>
        <w:spacing w:after="0" w:line="240" w:lineRule="auto"/>
      </w:pPr>
      <w:r>
        <w:separator/>
      </w:r>
    </w:p>
  </w:footnote>
  <w:footnote w:type="continuationSeparator" w:id="0">
    <w:p w:rsidR="00776910" w:rsidRDefault="0077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8B" w:rsidRPr="008515B3" w:rsidRDefault="00776910" w:rsidP="008515B3">
    <w:pPr>
      <w:pStyle w:val="Header"/>
      <w:tabs>
        <w:tab w:val="left" w:pos="230"/>
        <w:tab w:val="center" w:pos="7699"/>
        <w:tab w:val="left" w:pos="13080"/>
        <w:tab w:val="left" w:pos="13872"/>
      </w:tabs>
      <w:rPr>
        <w:rFonts w:cs="Titr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8B" w:rsidRPr="0087684B" w:rsidRDefault="00776910" w:rsidP="00791D87">
    <w:pPr>
      <w:pStyle w:val="Header"/>
      <w:tabs>
        <w:tab w:val="left" w:pos="364"/>
        <w:tab w:val="left" w:pos="14400"/>
      </w:tabs>
      <w:rPr>
        <w:rFonts w:cs="B Titr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86"/>
    <w:rsid w:val="002A6186"/>
    <w:rsid w:val="00567273"/>
    <w:rsid w:val="005958CB"/>
    <w:rsid w:val="005C088F"/>
    <w:rsid w:val="005F654C"/>
    <w:rsid w:val="00776910"/>
    <w:rsid w:val="00791D87"/>
    <w:rsid w:val="007B61E2"/>
    <w:rsid w:val="00814BCF"/>
    <w:rsid w:val="0083107F"/>
    <w:rsid w:val="00940347"/>
    <w:rsid w:val="00A009B4"/>
    <w:rsid w:val="00A23EBB"/>
    <w:rsid w:val="00A4032C"/>
    <w:rsid w:val="00A66EF7"/>
    <w:rsid w:val="00C06395"/>
    <w:rsid w:val="00CA0CBA"/>
    <w:rsid w:val="00D848CF"/>
    <w:rsid w:val="00E9733A"/>
    <w:rsid w:val="00EC04AE"/>
    <w:rsid w:val="00F26244"/>
    <w:rsid w:val="00F5122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ADB92-6E96-4C46-959A-D55AF22F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86"/>
  </w:style>
  <w:style w:type="paragraph" w:styleId="Footer">
    <w:name w:val="footer"/>
    <w:basedOn w:val="Normal"/>
    <w:link w:val="FooterChar"/>
    <w:uiPriority w:val="99"/>
    <w:unhideWhenUsed/>
    <w:rsid w:val="002A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86"/>
  </w:style>
  <w:style w:type="paragraph" w:styleId="BalloonText">
    <w:name w:val="Balloon Text"/>
    <w:basedOn w:val="Normal"/>
    <w:link w:val="BalloonTextChar"/>
    <w:uiPriority w:val="99"/>
    <w:semiHidden/>
    <w:unhideWhenUsed/>
    <w:rsid w:val="00CA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بشاش</dc:creator>
  <cp:lastModifiedBy>بابک ولی زاده</cp:lastModifiedBy>
  <cp:revision>2</cp:revision>
  <cp:lastPrinted>2019-07-08T08:48:00Z</cp:lastPrinted>
  <dcterms:created xsi:type="dcterms:W3CDTF">2020-06-20T06:17:00Z</dcterms:created>
  <dcterms:modified xsi:type="dcterms:W3CDTF">2020-06-20T06:17:00Z</dcterms:modified>
</cp:coreProperties>
</file>